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021DC" w14:textId="598823DE" w:rsidR="00E259FF" w:rsidRDefault="00CA60B3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 w:rsidR="00846300">
        <w:rPr>
          <w:rFonts w:ascii="Arial" w:eastAsia="Arial Unicode MS" w:hAnsi="Arial" w:cs="Arial"/>
          <w:b/>
          <w:bCs/>
          <w:sz w:val="24"/>
        </w:rPr>
        <w:t>60</w:t>
      </w:r>
      <w:r w:rsidR="00BA3B10">
        <w:rPr>
          <w:rFonts w:ascii="Arial" w:eastAsia="Arial Unicode MS" w:hAnsi="Arial" w:cs="Arial"/>
          <w:b/>
          <w:bCs/>
          <w:sz w:val="24"/>
        </w:rPr>
        <w:t>-</w:t>
      </w:r>
      <w:r w:rsidR="00A65C13">
        <w:rPr>
          <w:rFonts w:ascii="Arial" w:eastAsia="Arial Unicode MS" w:hAnsi="Arial" w:cs="Arial"/>
          <w:b/>
          <w:bCs/>
          <w:sz w:val="24"/>
        </w:rPr>
        <w:t>A</w:t>
      </w:r>
      <w:r w:rsidR="00BA3B10">
        <w:rPr>
          <w:rFonts w:ascii="Arial" w:eastAsia="Arial Unicode MS" w:hAnsi="Arial" w:cs="Arial"/>
          <w:b/>
          <w:bCs/>
          <w:sz w:val="24"/>
        </w:rPr>
        <w:t xml:space="preserve">d </w:t>
      </w:r>
      <w:r w:rsidR="00A65C13">
        <w:rPr>
          <w:rFonts w:ascii="Arial" w:eastAsia="Arial Unicode MS" w:hAnsi="Arial" w:cs="Arial"/>
          <w:b/>
          <w:bCs/>
          <w:sz w:val="24"/>
        </w:rPr>
        <w:t>H</w:t>
      </w:r>
      <w:r w:rsidR="00BA3B10">
        <w:rPr>
          <w:rFonts w:ascii="Arial" w:eastAsia="Arial Unicode MS" w:hAnsi="Arial" w:cs="Arial"/>
          <w:b/>
          <w:bCs/>
          <w:sz w:val="24"/>
        </w:rPr>
        <w:t>oc-e</w:t>
      </w:r>
      <w:r>
        <w:rPr>
          <w:rFonts w:ascii="Arial" w:eastAsia="Arial Unicode MS" w:hAnsi="Arial" w:cs="Arial"/>
          <w:b/>
          <w:bCs/>
          <w:sz w:val="24"/>
        </w:rPr>
        <w:tab/>
      </w:r>
      <w:r w:rsidRPr="0095451C">
        <w:rPr>
          <w:rFonts w:ascii="Arial" w:eastAsia="SimSun" w:hAnsi="Arial"/>
          <w:b/>
          <w:iCs/>
          <w:color w:val="auto"/>
          <w:sz w:val="28"/>
          <w:lang w:eastAsia="en-US"/>
        </w:rPr>
        <w:t>S2-2</w:t>
      </w:r>
      <w:r w:rsidR="00A65C13">
        <w:rPr>
          <w:rFonts w:ascii="Arial" w:eastAsia="SimSun" w:hAnsi="Arial"/>
          <w:b/>
          <w:iCs/>
          <w:color w:val="auto"/>
          <w:sz w:val="28"/>
          <w:lang w:eastAsia="en-US"/>
        </w:rPr>
        <w:t>40</w:t>
      </w:r>
      <w:r w:rsidR="00CA6473">
        <w:rPr>
          <w:rFonts w:ascii="Arial" w:eastAsia="SimSun" w:hAnsi="Arial"/>
          <w:b/>
          <w:iCs/>
          <w:color w:val="auto"/>
          <w:sz w:val="28"/>
          <w:lang w:eastAsia="en-US"/>
        </w:rPr>
        <w:t>0217</w:t>
      </w:r>
    </w:p>
    <w:p w14:paraId="052FB8E3" w14:textId="5F856494" w:rsidR="00E259FF" w:rsidRDefault="00A65C1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January</w:t>
      </w:r>
      <w:r w:rsidR="00741382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22</w:t>
      </w:r>
      <w:r w:rsidR="00741382">
        <w:rPr>
          <w:rFonts w:ascii="Arial" w:eastAsia="Arial Unicode MS" w:hAnsi="Arial" w:cs="Arial"/>
          <w:b/>
          <w:bCs/>
          <w:sz w:val="24"/>
        </w:rPr>
        <w:t>-</w:t>
      </w:r>
      <w:r>
        <w:rPr>
          <w:rFonts w:ascii="Arial" w:eastAsia="Arial Unicode MS" w:hAnsi="Arial" w:cs="Arial"/>
          <w:b/>
          <w:bCs/>
          <w:sz w:val="24"/>
        </w:rPr>
        <w:t>29</w:t>
      </w:r>
      <w:r w:rsidR="00741382">
        <w:rPr>
          <w:rFonts w:ascii="Arial" w:eastAsia="Arial Unicode MS" w:hAnsi="Arial" w:cs="Arial"/>
          <w:b/>
          <w:bCs/>
          <w:sz w:val="24"/>
        </w:rPr>
        <w:t>, 202</w:t>
      </w:r>
      <w:r w:rsidR="00F11115">
        <w:rPr>
          <w:rFonts w:ascii="Arial" w:eastAsia="Arial Unicode MS" w:hAnsi="Arial" w:cs="Arial"/>
          <w:b/>
          <w:bCs/>
          <w:sz w:val="24"/>
        </w:rPr>
        <w:t>4</w:t>
      </w:r>
      <w:r w:rsidR="00741382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  <w:lang w:eastAsia="zh-CN"/>
        </w:rPr>
        <w:t>E</w:t>
      </w:r>
      <w:r w:rsidR="00F11115">
        <w:rPr>
          <w:rFonts w:ascii="Arial" w:eastAsia="Arial Unicode MS" w:hAnsi="Arial" w:cs="Arial"/>
          <w:b/>
          <w:bCs/>
          <w:sz w:val="24"/>
          <w:lang w:eastAsia="zh-CN"/>
        </w:rPr>
        <w:t>-</w:t>
      </w:r>
      <w:r>
        <w:rPr>
          <w:rFonts w:ascii="Arial" w:eastAsia="Arial Unicode MS" w:hAnsi="Arial" w:cs="Arial"/>
          <w:b/>
          <w:bCs/>
          <w:sz w:val="24"/>
          <w:lang w:eastAsia="zh-CN"/>
        </w:rPr>
        <w:t>meeting</w:t>
      </w:r>
      <w:r w:rsidR="00CA60B3">
        <w:rPr>
          <w:rFonts w:ascii="Arial" w:eastAsia="Arial Unicode MS" w:hAnsi="Arial" w:cs="Arial"/>
          <w:b/>
          <w:bCs/>
        </w:rPr>
        <w:tab/>
      </w:r>
      <w:r w:rsidR="00CA60B3">
        <w:rPr>
          <w:rFonts w:ascii="Arial" w:hAnsi="Arial" w:cs="Arial"/>
          <w:b/>
          <w:bCs/>
          <w:color w:val="0000FF"/>
        </w:rPr>
        <w:t>(revision of S2-</w:t>
      </w:r>
      <w:r>
        <w:rPr>
          <w:rFonts w:ascii="Arial" w:hAnsi="Arial" w:cs="Arial"/>
          <w:b/>
          <w:bCs/>
          <w:color w:val="0000FF"/>
        </w:rPr>
        <w:t>xxxxxxx</w:t>
      </w:r>
      <w:r w:rsidR="00CA60B3">
        <w:rPr>
          <w:rFonts w:ascii="Arial" w:hAnsi="Arial" w:cs="Arial"/>
          <w:b/>
          <w:bCs/>
          <w:color w:val="0000FF"/>
        </w:rPr>
        <w:t>)</w:t>
      </w:r>
    </w:p>
    <w:p w14:paraId="12D48647" w14:textId="77777777" w:rsidR="00E259FF" w:rsidRDefault="00E259FF">
      <w:pPr>
        <w:rPr>
          <w:rFonts w:ascii="Arial" w:hAnsi="Arial" w:cs="Arial"/>
        </w:rPr>
      </w:pPr>
    </w:p>
    <w:p w14:paraId="7E3012E7" w14:textId="4D6A8863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954AA">
        <w:rPr>
          <w:rFonts w:ascii="Arial" w:hAnsi="Arial" w:cs="Arial"/>
          <w:b/>
        </w:rPr>
        <w:t>Ericsson</w:t>
      </w:r>
    </w:p>
    <w:p w14:paraId="15522234" w14:textId="5B260473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A3C14">
        <w:rPr>
          <w:rFonts w:ascii="Arial" w:hAnsi="Arial" w:cs="Arial"/>
          <w:b/>
        </w:rPr>
        <w:t>Architecture</w:t>
      </w:r>
      <w:r w:rsidR="00C954AA">
        <w:rPr>
          <w:rFonts w:ascii="Arial" w:hAnsi="Arial" w:cs="Arial"/>
          <w:b/>
        </w:rPr>
        <w:t xml:space="preserve"> </w:t>
      </w:r>
      <w:r w:rsidR="00786A60">
        <w:rPr>
          <w:rFonts w:ascii="Arial" w:hAnsi="Arial" w:cs="Arial"/>
          <w:b/>
        </w:rPr>
        <w:t>assumption</w:t>
      </w:r>
      <w:r w:rsidR="00C954AA">
        <w:rPr>
          <w:rFonts w:ascii="Arial" w:hAnsi="Arial" w:cs="Arial"/>
          <w:b/>
        </w:rPr>
        <w:t>s</w:t>
      </w:r>
    </w:p>
    <w:p w14:paraId="0AF6E927" w14:textId="77777777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D5B42DA" w14:textId="3CDA42D3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</w:t>
      </w:r>
      <w:r w:rsidR="00AD56C2">
        <w:rPr>
          <w:rFonts w:ascii="Arial" w:hAnsi="Arial" w:cs="Arial"/>
          <w:b/>
        </w:rPr>
        <w:t>12</w:t>
      </w:r>
    </w:p>
    <w:p w14:paraId="71207C2F" w14:textId="66277824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FS</w:t>
      </w:r>
      <w:r>
        <w:rPr>
          <w:rFonts w:ascii="Arial" w:hAnsi="Arial" w:cs="Arial"/>
          <w:b/>
        </w:rPr>
        <w:t>_</w:t>
      </w:r>
      <w:r w:rsidR="0027715C">
        <w:rPr>
          <w:rFonts w:ascii="Arial" w:hAnsi="Arial" w:cs="Arial"/>
          <w:b/>
        </w:rPr>
        <w:t>5G_Femto</w:t>
      </w:r>
      <w:r>
        <w:rPr>
          <w:rFonts w:ascii="Arial" w:hAnsi="Arial" w:cs="Arial"/>
          <w:b/>
        </w:rPr>
        <w:t>/ Rel-19</w:t>
      </w:r>
    </w:p>
    <w:p w14:paraId="064912DC" w14:textId="5FDF22C4" w:rsidR="00E259FF" w:rsidRDefault="00CA60B3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Propose </w:t>
      </w:r>
      <w:r w:rsidR="009546A9">
        <w:rPr>
          <w:rFonts w:ascii="Arial" w:hAnsi="Arial" w:cs="Arial"/>
          <w:i/>
        </w:rPr>
        <w:t xml:space="preserve">Architecture </w:t>
      </w:r>
      <w:r w:rsidR="00AE28FC">
        <w:rPr>
          <w:rFonts w:ascii="Arial" w:hAnsi="Arial" w:cs="Arial"/>
          <w:i/>
        </w:rPr>
        <w:t>r</w:t>
      </w:r>
      <w:r w:rsidR="009546A9">
        <w:rPr>
          <w:rFonts w:ascii="Arial" w:hAnsi="Arial" w:cs="Arial"/>
          <w:i/>
        </w:rPr>
        <w:t>equirement</w:t>
      </w:r>
      <w:r w:rsidR="00AE28FC">
        <w:rPr>
          <w:rFonts w:ascii="Arial" w:hAnsi="Arial" w:cs="Arial"/>
          <w:i/>
        </w:rPr>
        <w:t>/</w:t>
      </w:r>
      <w:r w:rsidR="0027715C">
        <w:rPr>
          <w:rFonts w:ascii="Arial" w:hAnsi="Arial" w:cs="Arial"/>
          <w:i/>
        </w:rPr>
        <w:t>assumption</w:t>
      </w:r>
      <w:r w:rsidR="009546A9">
        <w:rPr>
          <w:rFonts w:ascii="Arial" w:hAnsi="Arial" w:cs="Arial"/>
          <w:i/>
        </w:rPr>
        <w:t xml:space="preserve"> to be considered by any solution</w:t>
      </w:r>
      <w:r>
        <w:rPr>
          <w:rFonts w:ascii="Arial" w:hAnsi="Arial" w:cs="Arial"/>
          <w:i/>
        </w:rPr>
        <w:t>.</w:t>
      </w:r>
    </w:p>
    <w:p w14:paraId="3C653818" w14:textId="77777777" w:rsidR="00E259FF" w:rsidRDefault="00CA60B3">
      <w:pPr>
        <w:pStyle w:val="Heading1"/>
      </w:pPr>
      <w:r>
        <w:t>1. Introduction/Discussion</w:t>
      </w:r>
    </w:p>
    <w:p w14:paraId="0E7A2B11" w14:textId="5B0BEF0A" w:rsidR="00DE5EE5" w:rsidRDefault="00BD78F8" w:rsidP="00DD246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When </w:t>
      </w:r>
      <w:r w:rsidR="005C055F">
        <w:rPr>
          <w:rFonts w:eastAsiaTheme="minorEastAsia"/>
          <w:lang w:eastAsia="zh-CN"/>
        </w:rPr>
        <w:t xml:space="preserve">solutions </w:t>
      </w:r>
      <w:r w:rsidR="00F64F7C">
        <w:rPr>
          <w:rFonts w:eastAsiaTheme="minorEastAsia"/>
          <w:lang w:eastAsia="zh-CN"/>
        </w:rPr>
        <w:t xml:space="preserve">are </w:t>
      </w:r>
      <w:r w:rsidR="00CA5FB7">
        <w:rPr>
          <w:rFonts w:eastAsiaTheme="minorEastAsia"/>
          <w:lang w:eastAsia="zh-CN"/>
        </w:rPr>
        <w:t>propose</w:t>
      </w:r>
      <w:r w:rsidR="00F64F7C">
        <w:rPr>
          <w:rFonts w:eastAsiaTheme="minorEastAsia"/>
          <w:lang w:eastAsia="zh-CN"/>
        </w:rPr>
        <w:t>d</w:t>
      </w:r>
      <w:r w:rsidR="00CA5FB7">
        <w:rPr>
          <w:rFonts w:eastAsiaTheme="minorEastAsia"/>
          <w:lang w:eastAsia="zh-CN"/>
        </w:rPr>
        <w:t xml:space="preserve"> </w:t>
      </w:r>
      <w:r w:rsidR="008D2ADA">
        <w:rPr>
          <w:rFonts w:eastAsiaTheme="minorEastAsia"/>
          <w:lang w:eastAsia="zh-CN"/>
        </w:rPr>
        <w:t xml:space="preserve">to </w:t>
      </w:r>
      <w:r w:rsidR="00842661">
        <w:rPr>
          <w:rFonts w:eastAsiaTheme="minorEastAsia"/>
          <w:lang w:eastAsia="zh-CN"/>
        </w:rPr>
        <w:t>resolve key issues</w:t>
      </w:r>
      <w:r w:rsidR="00A730F3">
        <w:rPr>
          <w:rFonts w:eastAsiaTheme="minorEastAsia"/>
          <w:lang w:eastAsia="zh-CN"/>
        </w:rPr>
        <w:t xml:space="preserve">, </w:t>
      </w:r>
      <w:r w:rsidR="00235B85">
        <w:rPr>
          <w:rFonts w:eastAsiaTheme="minorEastAsia"/>
          <w:lang w:eastAsia="zh-CN"/>
        </w:rPr>
        <w:t>they</w:t>
      </w:r>
      <w:r w:rsidR="00A730F3">
        <w:rPr>
          <w:rFonts w:eastAsiaTheme="minorEastAsia"/>
          <w:lang w:eastAsia="zh-CN"/>
        </w:rPr>
        <w:t xml:space="preserve"> shall </w:t>
      </w:r>
      <w:r w:rsidR="00235B85">
        <w:rPr>
          <w:rFonts w:eastAsiaTheme="minorEastAsia"/>
          <w:lang w:eastAsia="zh-CN"/>
        </w:rPr>
        <w:t xml:space="preserve">be </w:t>
      </w:r>
      <w:r w:rsidR="00A730F3">
        <w:rPr>
          <w:rFonts w:eastAsiaTheme="minorEastAsia"/>
          <w:lang w:eastAsia="zh-CN"/>
        </w:rPr>
        <w:t xml:space="preserve">based on the </w:t>
      </w:r>
      <w:r w:rsidR="008D2ADA">
        <w:rPr>
          <w:rFonts w:eastAsiaTheme="minorEastAsia"/>
          <w:lang w:eastAsia="zh-CN"/>
        </w:rPr>
        <w:t>assumption tha</w:t>
      </w:r>
      <w:r w:rsidR="00372446">
        <w:rPr>
          <w:rFonts w:eastAsiaTheme="minorEastAsia"/>
          <w:lang w:eastAsia="zh-CN"/>
        </w:rPr>
        <w:t>t stated in clause 4.1</w:t>
      </w:r>
      <w:r w:rsidR="00235B85">
        <w:rPr>
          <w:rFonts w:eastAsiaTheme="minorEastAsia"/>
          <w:lang w:eastAsia="zh-CN"/>
        </w:rPr>
        <w:t>.</w:t>
      </w:r>
    </w:p>
    <w:p w14:paraId="6B2CB02B" w14:textId="77777777" w:rsidR="006F3A25" w:rsidRDefault="006F3A25" w:rsidP="006F3A25">
      <w:r>
        <w:t>Objective in FS_5G_Femto SID SP-231797 states:</w:t>
      </w:r>
    </w:p>
    <w:p w14:paraId="2C6F437B" w14:textId="77777777" w:rsidR="006F3A25" w:rsidRPr="002008C1" w:rsidRDefault="006F3A25" w:rsidP="006F3A25">
      <w:pPr>
        <w:pStyle w:val="Guidance"/>
        <w:rPr>
          <w:i w:val="0"/>
          <w:iCs/>
        </w:rPr>
      </w:pPr>
      <w:r w:rsidRPr="002008C1">
        <w:rPr>
          <w:i w:val="0"/>
          <w:iCs/>
        </w:rPr>
        <w:t>The following aspects will be studied:</w:t>
      </w:r>
    </w:p>
    <w:p w14:paraId="437C81DA" w14:textId="77777777" w:rsidR="006F3A25" w:rsidRDefault="006F3A25" w:rsidP="006F3A25">
      <w:pPr>
        <w:keepLines/>
      </w:pPr>
      <w:r w:rsidRPr="002008C1">
        <w:rPr>
          <w:iCs/>
        </w:rPr>
        <w:t>WT#</w:t>
      </w:r>
      <w:r w:rsidRPr="00C3727D">
        <w:rPr>
          <w:iCs/>
        </w:rPr>
        <w:t xml:space="preserve">1: Based on RAN3 outcome, </w:t>
      </w:r>
      <w:r w:rsidRPr="00C3727D">
        <w:t>enhance</w:t>
      </w:r>
      <w:r>
        <w:t xml:space="preserve"> </w:t>
      </w:r>
      <w:r w:rsidRPr="00EA3315">
        <w:t xml:space="preserve">the </w:t>
      </w:r>
      <w:r>
        <w:t xml:space="preserve">overall </w:t>
      </w:r>
      <w:r w:rsidRPr="00EA3315">
        <w:t>architecture</w:t>
      </w:r>
      <w:r>
        <w:t xml:space="preserve"> and enable the required</w:t>
      </w:r>
      <w:r w:rsidRPr="00EA3315">
        <w:t xml:space="preserve"> functional and procedural </w:t>
      </w:r>
      <w:r>
        <w:t>changes for</w:t>
      </w:r>
      <w:r w:rsidRPr="00EA3315">
        <w:t xml:space="preserve"> support</w:t>
      </w:r>
      <w:r>
        <w:t>ing</w:t>
      </w:r>
      <w:r w:rsidRPr="00EA3315">
        <w:t xml:space="preserve"> 5G </w:t>
      </w:r>
      <w:r>
        <w:t xml:space="preserve">NR </w:t>
      </w:r>
      <w:r w:rsidRPr="00EA3315">
        <w:t>Femto</w:t>
      </w:r>
      <w:r>
        <w:t xml:space="preserve"> deployment</w:t>
      </w:r>
      <w:r w:rsidRPr="00EA3315">
        <w:t>.</w:t>
      </w:r>
    </w:p>
    <w:p w14:paraId="1A8E5C91" w14:textId="77777777" w:rsidR="006F3A25" w:rsidRDefault="006F3A25" w:rsidP="006F3A25">
      <w:pPr>
        <w:keepLines/>
        <w:ind w:left="1135" w:hanging="851"/>
      </w:pPr>
      <w:r w:rsidRPr="002008C1">
        <w:t>NOTE</w:t>
      </w:r>
      <w:r>
        <w:t xml:space="preserve"> 1</w:t>
      </w:r>
      <w:r w:rsidRPr="002008C1">
        <w:t xml:space="preserve">: </w:t>
      </w:r>
      <w:r>
        <w:rPr>
          <w:lang w:val="en-US"/>
        </w:rPr>
        <w:t xml:space="preserve">It assumed that RAN3 will study the need for </w:t>
      </w:r>
      <w:r w:rsidRPr="00122974">
        <w:rPr>
          <w:lang w:val="en-US"/>
        </w:rPr>
        <w:t>potential architecture enhancement</w:t>
      </w:r>
      <w:r>
        <w:rPr>
          <w:lang w:val="en-US"/>
        </w:rPr>
        <w:t xml:space="preserve"> for supporting </w:t>
      </w:r>
      <w:r w:rsidRPr="00EA3315">
        <w:t xml:space="preserve">5G </w:t>
      </w:r>
      <w:r>
        <w:t xml:space="preserve">NR </w:t>
      </w:r>
      <w:r w:rsidRPr="00EA3315">
        <w:t>Femto</w:t>
      </w:r>
      <w:r>
        <w:t xml:space="preserve"> deployment</w:t>
      </w:r>
      <w:r w:rsidRPr="002008C1">
        <w:t>.</w:t>
      </w:r>
    </w:p>
    <w:p w14:paraId="6281EE61" w14:textId="77777777" w:rsidR="006F3A25" w:rsidRDefault="006F3A25" w:rsidP="006F3A25">
      <w:r w:rsidRPr="0012469E">
        <w:rPr>
          <w:iCs/>
        </w:rPr>
        <w:t>WT#</w:t>
      </w:r>
      <w:r>
        <w:rPr>
          <w:iCs/>
        </w:rPr>
        <w:t>2</w:t>
      </w:r>
      <w:r w:rsidRPr="0012469E">
        <w:rPr>
          <w:iCs/>
        </w:rPr>
        <w:t xml:space="preserve">: </w:t>
      </w:r>
      <w:r>
        <w:rPr>
          <w:iCs/>
        </w:rPr>
        <w:t>H</w:t>
      </w:r>
      <w:r w:rsidRPr="00AD6034">
        <w:rPr>
          <w:iCs/>
        </w:rPr>
        <w:t xml:space="preserve">ow </w:t>
      </w:r>
      <w:r>
        <w:rPr>
          <w:iCs/>
        </w:rPr>
        <w:t>to enable</w:t>
      </w:r>
      <w:r w:rsidRPr="00AD6034">
        <w:rPr>
          <w:iCs/>
        </w:rPr>
        <w:t xml:space="preserve"> interworking </w:t>
      </w:r>
      <w:r>
        <w:rPr>
          <w:iCs/>
        </w:rPr>
        <w:t>between</w:t>
      </w:r>
      <w:r w:rsidRPr="00AD6034">
        <w:rPr>
          <w:iCs/>
        </w:rPr>
        <w:t xml:space="preserve"> </w:t>
      </w:r>
      <w:r>
        <w:rPr>
          <w:iCs/>
        </w:rPr>
        <w:t>CAG</w:t>
      </w:r>
      <w:r w:rsidRPr="00AD6034">
        <w:rPr>
          <w:iCs/>
        </w:rPr>
        <w:t xml:space="preserve"> </w:t>
      </w:r>
      <w:r>
        <w:rPr>
          <w:iCs/>
        </w:rPr>
        <w:t>and</w:t>
      </w:r>
      <w:r w:rsidRPr="00AD6034">
        <w:rPr>
          <w:iCs/>
        </w:rPr>
        <w:t xml:space="preserve"> C</w:t>
      </w:r>
      <w:r>
        <w:rPr>
          <w:iCs/>
        </w:rPr>
        <w:t>S</w:t>
      </w:r>
      <w:r w:rsidRPr="00AD6034">
        <w:rPr>
          <w:iCs/>
        </w:rPr>
        <w:t xml:space="preserve">G </w:t>
      </w:r>
      <w:r>
        <w:rPr>
          <w:iCs/>
        </w:rPr>
        <w:t>cells</w:t>
      </w:r>
      <w:r w:rsidRPr="00AD6034">
        <w:rPr>
          <w:iCs/>
        </w:rPr>
        <w:t>.</w:t>
      </w:r>
      <w:r w:rsidRPr="00AD6034" w:rsidDel="00AD6034">
        <w:rPr>
          <w:iCs/>
        </w:rPr>
        <w:t xml:space="preserve"> </w:t>
      </w:r>
    </w:p>
    <w:p w14:paraId="2DA2F8EC" w14:textId="77777777" w:rsidR="006F3A25" w:rsidRPr="00BA3B10" w:rsidRDefault="006F3A25" w:rsidP="006F3A25">
      <w:pPr>
        <w:keepLines/>
        <w:ind w:left="1135" w:hanging="851"/>
        <w:rPr>
          <w:highlight w:val="yellow"/>
        </w:rPr>
      </w:pPr>
      <w:r w:rsidRPr="00BA3B10">
        <w:rPr>
          <w:highlight w:val="yellow"/>
        </w:rPr>
        <w:t>NOTE 2: It is expected that EPC (e.g., MME), E-UTRAN and NG-RAN impacts are avoided.</w:t>
      </w:r>
    </w:p>
    <w:p w14:paraId="60344EF9" w14:textId="77777777" w:rsidR="006F3A25" w:rsidRDefault="006F3A25" w:rsidP="006F3A25">
      <w:pPr>
        <w:pStyle w:val="NO"/>
      </w:pPr>
      <w:r w:rsidRPr="00BA3B10">
        <w:rPr>
          <w:highlight w:val="yellow"/>
        </w:rPr>
        <w:t>NOTE 3: It is assumed that the existing CAG concept defined for PNI-NPN is re-used for Femto access control without impacts to PNI-NPN.</w:t>
      </w:r>
    </w:p>
    <w:p w14:paraId="51C68D1C" w14:textId="77777777" w:rsidR="006F3A25" w:rsidRPr="002008C1" w:rsidRDefault="006F3A25" w:rsidP="006F3A25">
      <w:pPr>
        <w:pStyle w:val="Guidance"/>
        <w:rPr>
          <w:i w:val="0"/>
          <w:iCs/>
        </w:rPr>
      </w:pPr>
      <w:r w:rsidRPr="002008C1">
        <w:rPr>
          <w:i w:val="0"/>
          <w:iCs/>
        </w:rPr>
        <w:t>WT#</w:t>
      </w:r>
      <w:r>
        <w:rPr>
          <w:i w:val="0"/>
          <w:iCs/>
        </w:rPr>
        <w:t>3</w:t>
      </w:r>
      <w:r w:rsidRPr="002008C1">
        <w:rPr>
          <w:i w:val="0"/>
          <w:iCs/>
        </w:rPr>
        <w:t xml:space="preserve">: </w:t>
      </w:r>
      <w:r w:rsidRPr="00F04020">
        <w:rPr>
          <w:i w:val="0"/>
          <w:iCs/>
        </w:rPr>
        <w:t xml:space="preserve">Study whether and how to support enabling the provisioning of subscribers allowed to access </w:t>
      </w:r>
      <w:r>
        <w:rPr>
          <w:i w:val="0"/>
          <w:iCs/>
        </w:rPr>
        <w:t>CAG cell</w:t>
      </w:r>
      <w:r w:rsidRPr="00F04020">
        <w:rPr>
          <w:i w:val="0"/>
          <w:iCs/>
        </w:rPr>
        <w:t xml:space="preserve"> and to manage access control by the </w:t>
      </w:r>
      <w:r>
        <w:rPr>
          <w:i w:val="0"/>
          <w:iCs/>
        </w:rPr>
        <w:t>CAG</w:t>
      </w:r>
      <w:r w:rsidRPr="00F04020">
        <w:rPr>
          <w:i w:val="0"/>
          <w:iCs/>
        </w:rPr>
        <w:t xml:space="preserve"> owner or an authorized administrator</w:t>
      </w:r>
      <w:r w:rsidRPr="002008C1">
        <w:rPr>
          <w:i w:val="0"/>
          <w:iCs/>
        </w:rPr>
        <w:t>.</w:t>
      </w:r>
    </w:p>
    <w:p w14:paraId="49203F2B" w14:textId="77777777" w:rsidR="006F3A25" w:rsidRDefault="006F3A25" w:rsidP="006F3A25">
      <w:pPr>
        <w:keepLines/>
        <w:ind w:left="1135" w:hanging="851"/>
      </w:pPr>
      <w:r w:rsidRPr="002008C1">
        <w:t>NOTE</w:t>
      </w:r>
      <w:r>
        <w:t xml:space="preserve"> 4</w:t>
      </w:r>
      <w:r w:rsidRPr="002008C1">
        <w:t xml:space="preserve">: </w:t>
      </w:r>
      <w:r w:rsidRPr="00F04020">
        <w:t xml:space="preserve">Ownership of the 5G </w:t>
      </w:r>
      <w:r>
        <w:t xml:space="preserve">NR </w:t>
      </w:r>
      <w:r w:rsidRPr="00F04020">
        <w:t>Femto (or CAG or both) concept and a mechanism will be defined in coordination with SA3</w:t>
      </w:r>
      <w:r w:rsidRPr="002008C1">
        <w:t>.</w:t>
      </w:r>
    </w:p>
    <w:p w14:paraId="693F8591" w14:textId="77777777" w:rsidR="006F3A25" w:rsidRDefault="006F3A25" w:rsidP="00DD2468">
      <w:pPr>
        <w:rPr>
          <w:rFonts w:eastAsiaTheme="minorEastAsia"/>
          <w:lang w:eastAsia="zh-CN"/>
        </w:rPr>
      </w:pPr>
    </w:p>
    <w:p w14:paraId="54511932" w14:textId="29C7A868" w:rsidR="00E259FF" w:rsidRDefault="00CA60B3">
      <w:pPr>
        <w:pStyle w:val="Heading1"/>
      </w:pPr>
      <w:r>
        <w:t>2. Text Proposal</w:t>
      </w:r>
    </w:p>
    <w:p w14:paraId="46406CEE" w14:textId="6A384AB0" w:rsidR="00E259FF" w:rsidRDefault="00CA60B3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 w:rsidR="00F10466">
        <w:rPr>
          <w:lang w:eastAsia="zh-CN"/>
        </w:rPr>
        <w:t xml:space="preserve">introduce </w:t>
      </w:r>
      <w:r>
        <w:rPr>
          <w:lang w:eastAsia="zh-CN"/>
        </w:rPr>
        <w:t>the following changes vs. TR</w:t>
      </w:r>
      <w:r>
        <w:t> </w:t>
      </w:r>
      <w:r>
        <w:rPr>
          <w:lang w:eastAsia="zh-CN"/>
        </w:rPr>
        <w:t>23.</w:t>
      </w:r>
      <w:r w:rsidR="007161F0">
        <w:rPr>
          <w:lang w:eastAsia="zh-CN"/>
        </w:rPr>
        <w:t>700-</w:t>
      </w:r>
      <w:r w:rsidR="001332AD">
        <w:rPr>
          <w:lang w:eastAsia="zh-CN"/>
        </w:rPr>
        <w:t>45</w:t>
      </w:r>
      <w:r>
        <w:rPr>
          <w:lang w:eastAsia="zh-CN"/>
        </w:rPr>
        <w:t>.</w:t>
      </w:r>
    </w:p>
    <w:p w14:paraId="309FB12A" w14:textId="77777777" w:rsidR="00E259FF" w:rsidRDefault="00CA6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721C06E" w14:textId="77777777" w:rsidR="00A830ED" w:rsidRPr="00822E86" w:rsidRDefault="00A830ED" w:rsidP="00A830ED">
      <w:pPr>
        <w:pStyle w:val="Heading2"/>
        <w:rPr>
          <w:ins w:id="2" w:author="Ericsson_CQ" w:date="2024-01-03T15:53:00Z"/>
        </w:rPr>
      </w:pPr>
      <w:bookmarkStart w:id="3" w:name="_Toc148498820"/>
      <w:bookmarkEnd w:id="1"/>
      <w:ins w:id="4" w:author="Ericsson_CQ" w:date="2024-01-03T15:53:00Z">
        <w:r w:rsidRPr="00822E86">
          <w:t>4.</w:t>
        </w:r>
        <w:r>
          <w:t>1</w:t>
        </w:r>
        <w:r w:rsidRPr="00822E86">
          <w:tab/>
          <w:t xml:space="preserve">Architectural </w:t>
        </w:r>
        <w:r>
          <w:t>assumption</w:t>
        </w:r>
        <w:r w:rsidRPr="00822E86">
          <w:t>s</w:t>
        </w:r>
      </w:ins>
    </w:p>
    <w:p w14:paraId="54DFF701" w14:textId="77777777" w:rsidR="00A830ED" w:rsidRDefault="00A830ED" w:rsidP="00A830ED">
      <w:pPr>
        <w:rPr>
          <w:ins w:id="5" w:author="Ericsson_CQ" w:date="2024-01-03T15:53:00Z"/>
        </w:rPr>
      </w:pPr>
      <w:ins w:id="6" w:author="Ericsson_CQ" w:date="2024-01-03T15:53:00Z">
        <w:r>
          <w:t>The following architectural assumptions are applicable to this study:</w:t>
        </w:r>
      </w:ins>
    </w:p>
    <w:p w14:paraId="2F13C04C" w14:textId="3723C44E" w:rsidR="00A830ED" w:rsidRPr="003D6717" w:rsidRDefault="00A830ED" w:rsidP="00A830ED">
      <w:pPr>
        <w:pStyle w:val="B1"/>
        <w:rPr>
          <w:ins w:id="7" w:author="Ericsson_CQ" w:date="2024-01-03T15:53:00Z"/>
        </w:rPr>
      </w:pPr>
      <w:ins w:id="8" w:author="Ericsson_CQ" w:date="2024-01-03T15:5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9" w:author="Ericsson_CQ" w:date="2024-01-12T10:26:00Z">
        <w:r w:rsidR="00DC1A72">
          <w:rPr>
            <w:lang w:eastAsia="zh-CN"/>
          </w:rPr>
          <w:t xml:space="preserve">Solutions for </w:t>
        </w:r>
      </w:ins>
      <w:ins w:id="10" w:author="Ericsson_CQ" w:date="2024-01-10T10:43:00Z">
        <w:r w:rsidR="00643AFF">
          <w:rPr>
            <w:lang w:eastAsia="zh-CN"/>
          </w:rPr>
          <w:t xml:space="preserve">5G NR </w:t>
        </w:r>
      </w:ins>
      <w:ins w:id="11" w:author="Ericsson_CQ" w:date="2024-01-12T10:26:00Z">
        <w:r w:rsidR="00D14FF2">
          <w:rPr>
            <w:lang w:eastAsia="zh-CN"/>
          </w:rPr>
          <w:t xml:space="preserve">Femto cell access control re-uses </w:t>
        </w:r>
      </w:ins>
      <w:ins w:id="12" w:author="Ericsson_CQ" w:date="2024-01-04T14:24:00Z">
        <w:r w:rsidR="003D68B2">
          <w:rPr>
            <w:lang w:eastAsia="zh-CN"/>
          </w:rPr>
          <w:t xml:space="preserve">existing </w:t>
        </w:r>
      </w:ins>
      <w:ins w:id="13" w:author="Ericsson_CQ" w:date="2024-01-04T14:25:00Z">
        <w:r w:rsidR="00A95CD5">
          <w:rPr>
            <w:lang w:eastAsia="zh-CN"/>
          </w:rPr>
          <w:t>CAG mechanism</w:t>
        </w:r>
        <w:r w:rsidR="007F2E9A">
          <w:rPr>
            <w:lang w:eastAsia="zh-CN"/>
          </w:rPr>
          <w:t xml:space="preserve"> without impact to the PNI-NPN</w:t>
        </w:r>
      </w:ins>
      <w:ins w:id="14" w:author="Ericsson_CQ" w:date="2024-01-03T15:53:00Z">
        <w:r>
          <w:rPr>
            <w:lang w:eastAsia="zh-CN"/>
          </w:rPr>
          <w:t>.</w:t>
        </w:r>
      </w:ins>
    </w:p>
    <w:p w14:paraId="63DD4999" w14:textId="2EC96CFA" w:rsidR="00F1368D" w:rsidRDefault="00A830ED" w:rsidP="00124D5B">
      <w:pPr>
        <w:pStyle w:val="B1"/>
        <w:rPr>
          <w:ins w:id="15" w:author="Ericsson_CQ" w:date="2024-01-03T15:53:00Z"/>
          <w:lang w:eastAsia="zh-CN"/>
        </w:rPr>
      </w:pPr>
      <w:ins w:id="16" w:author="Ericsson_CQ" w:date="2024-01-03T15:53:00Z">
        <w:r>
          <w:rPr>
            <w:lang w:eastAsia="zh-CN"/>
          </w:rPr>
          <w:t xml:space="preserve">-  </w:t>
        </w:r>
      </w:ins>
      <w:ins w:id="17" w:author="Ericsson_CQ" w:date="2024-01-04T14:25:00Z">
        <w:r w:rsidR="00124D5B">
          <w:rPr>
            <w:lang w:eastAsia="zh-CN"/>
          </w:rPr>
          <w:t>Sol</w:t>
        </w:r>
      </w:ins>
      <w:ins w:id="18" w:author="Ericsson_CQ" w:date="2024-01-04T14:26:00Z">
        <w:r w:rsidR="00124D5B">
          <w:rPr>
            <w:lang w:eastAsia="zh-CN"/>
          </w:rPr>
          <w:t>utions</w:t>
        </w:r>
      </w:ins>
      <w:ins w:id="19" w:author="EricssonSS0109" w:date="2024-01-12T11:24:00Z">
        <w:r w:rsidR="00BA3B10">
          <w:rPr>
            <w:lang w:eastAsia="zh-CN"/>
          </w:rPr>
          <w:t xml:space="preserve"> to</w:t>
        </w:r>
      </w:ins>
      <w:ins w:id="20" w:author="Ericsson_CQ" w:date="2024-01-12T10:27:00Z">
        <w:r w:rsidR="007260B7">
          <w:rPr>
            <w:lang w:eastAsia="zh-CN"/>
          </w:rPr>
          <w:t xml:space="preserve"> support UE move between CAG cell and CSG cell </w:t>
        </w:r>
      </w:ins>
      <w:ins w:id="21" w:author="Ericsson_CQ" w:date="2024-01-12T10:26:00Z">
        <w:r w:rsidR="00DC1A72">
          <w:rPr>
            <w:lang w:eastAsia="zh-CN"/>
          </w:rPr>
          <w:t>should</w:t>
        </w:r>
      </w:ins>
      <w:ins w:id="22" w:author="Ericsson_CQ" w:date="2024-01-04T14:26:00Z">
        <w:r w:rsidR="000F3DDF">
          <w:rPr>
            <w:lang w:eastAsia="zh-CN"/>
          </w:rPr>
          <w:t xml:space="preserve"> not impact </w:t>
        </w:r>
      </w:ins>
      <w:ins w:id="23" w:author="Ericsson_CQ" w:date="2024-01-04T14:27:00Z">
        <w:r w:rsidR="009D05E9">
          <w:rPr>
            <w:lang w:eastAsia="zh-CN"/>
          </w:rPr>
          <w:t>E-UTRAN, NG-RAN and EPC.</w:t>
        </w:r>
      </w:ins>
    </w:p>
    <w:bookmarkEnd w:id="3"/>
    <w:p w14:paraId="3D7B2E57" w14:textId="77777777" w:rsidR="00E259FF" w:rsidRDefault="00CA6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E259FF">
      <w:headerReference w:type="even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2B967" w14:textId="77777777" w:rsidR="008E5EDA" w:rsidRDefault="008E5EDA">
      <w:pPr>
        <w:spacing w:after="0"/>
      </w:pPr>
      <w:r>
        <w:separator/>
      </w:r>
    </w:p>
  </w:endnote>
  <w:endnote w:type="continuationSeparator" w:id="0">
    <w:p w14:paraId="61A5EBAB" w14:textId="77777777" w:rsidR="008E5EDA" w:rsidRDefault="008E5E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2DE3E" w14:textId="77777777" w:rsidR="00E259FF" w:rsidRDefault="00CA60B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14A892" w14:textId="77777777" w:rsidR="00E259FF" w:rsidRDefault="00CA60B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393BDC9" w14:textId="77777777" w:rsidR="00E259FF" w:rsidRDefault="00E259F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AFA9F" w14:textId="77777777" w:rsidR="008E5EDA" w:rsidRDefault="008E5EDA">
      <w:pPr>
        <w:spacing w:after="0"/>
      </w:pPr>
      <w:r>
        <w:separator/>
      </w:r>
    </w:p>
  </w:footnote>
  <w:footnote w:type="continuationSeparator" w:id="0">
    <w:p w14:paraId="49B228BF" w14:textId="77777777" w:rsidR="008E5EDA" w:rsidRDefault="008E5ED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57D3A" w14:textId="77777777" w:rsidR="00E259FF" w:rsidRDefault="00E259FF"/>
  <w:p w14:paraId="3A91F8EE" w14:textId="77777777" w:rsidR="00E259FF" w:rsidRDefault="00E259FF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EricssonSS0109">
    <w15:presenceInfo w15:providerId="None" w15:userId="EricssonSS01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DB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837"/>
    <w:rsid w:val="00032C4D"/>
    <w:rsid w:val="00033446"/>
    <w:rsid w:val="00033FBB"/>
    <w:rsid w:val="00034D60"/>
    <w:rsid w:val="0003510B"/>
    <w:rsid w:val="00036B86"/>
    <w:rsid w:val="0004039A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577B5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F8C"/>
    <w:rsid w:val="00084E41"/>
    <w:rsid w:val="0008565B"/>
    <w:rsid w:val="00085FC7"/>
    <w:rsid w:val="00086929"/>
    <w:rsid w:val="00090D4D"/>
    <w:rsid w:val="00090F98"/>
    <w:rsid w:val="00091BA0"/>
    <w:rsid w:val="00093402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341"/>
    <w:rsid w:val="000C0426"/>
    <w:rsid w:val="000C05C6"/>
    <w:rsid w:val="000C07EF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CD2"/>
    <w:rsid w:val="000D70EA"/>
    <w:rsid w:val="000E2FD9"/>
    <w:rsid w:val="000E44F6"/>
    <w:rsid w:val="000F0450"/>
    <w:rsid w:val="000F06D8"/>
    <w:rsid w:val="000F3035"/>
    <w:rsid w:val="000F3DDF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4D5B"/>
    <w:rsid w:val="0012561F"/>
    <w:rsid w:val="00126564"/>
    <w:rsid w:val="001265BC"/>
    <w:rsid w:val="00126856"/>
    <w:rsid w:val="00127379"/>
    <w:rsid w:val="00127ABA"/>
    <w:rsid w:val="001300B5"/>
    <w:rsid w:val="001306C0"/>
    <w:rsid w:val="00131D3C"/>
    <w:rsid w:val="001332AD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841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2850"/>
    <w:rsid w:val="001A2F91"/>
    <w:rsid w:val="001A3A7D"/>
    <w:rsid w:val="001A3C9B"/>
    <w:rsid w:val="001A3FB4"/>
    <w:rsid w:val="001A56A8"/>
    <w:rsid w:val="001A5C81"/>
    <w:rsid w:val="001A69EE"/>
    <w:rsid w:val="001A7072"/>
    <w:rsid w:val="001A7B70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895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4E4A"/>
    <w:rsid w:val="001F5984"/>
    <w:rsid w:val="001F5C0F"/>
    <w:rsid w:val="001F6AA4"/>
    <w:rsid w:val="001F6C72"/>
    <w:rsid w:val="00200C7B"/>
    <w:rsid w:val="00201759"/>
    <w:rsid w:val="002021FC"/>
    <w:rsid w:val="00203776"/>
    <w:rsid w:val="002043CF"/>
    <w:rsid w:val="00205F81"/>
    <w:rsid w:val="00206169"/>
    <w:rsid w:val="00207521"/>
    <w:rsid w:val="00207F20"/>
    <w:rsid w:val="002102F5"/>
    <w:rsid w:val="002104A0"/>
    <w:rsid w:val="002113F8"/>
    <w:rsid w:val="002122C3"/>
    <w:rsid w:val="00212A86"/>
    <w:rsid w:val="00212CB5"/>
    <w:rsid w:val="0021395C"/>
    <w:rsid w:val="002150AB"/>
    <w:rsid w:val="0021576A"/>
    <w:rsid w:val="00215B76"/>
    <w:rsid w:val="00216F4A"/>
    <w:rsid w:val="00220AEB"/>
    <w:rsid w:val="00220B3B"/>
    <w:rsid w:val="00221F47"/>
    <w:rsid w:val="00223D76"/>
    <w:rsid w:val="00227B72"/>
    <w:rsid w:val="00230A69"/>
    <w:rsid w:val="00232176"/>
    <w:rsid w:val="002322E5"/>
    <w:rsid w:val="00232A66"/>
    <w:rsid w:val="00232E30"/>
    <w:rsid w:val="00233A50"/>
    <w:rsid w:val="00235221"/>
    <w:rsid w:val="00235368"/>
    <w:rsid w:val="00235B85"/>
    <w:rsid w:val="00237043"/>
    <w:rsid w:val="002402E3"/>
    <w:rsid w:val="002406EC"/>
    <w:rsid w:val="00241052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B3E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AEF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3E5C"/>
    <w:rsid w:val="0027499D"/>
    <w:rsid w:val="00275416"/>
    <w:rsid w:val="002756C1"/>
    <w:rsid w:val="00275FD2"/>
    <w:rsid w:val="002761A8"/>
    <w:rsid w:val="0027649D"/>
    <w:rsid w:val="00276C68"/>
    <w:rsid w:val="0027715C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A7BB9"/>
    <w:rsid w:val="002B051E"/>
    <w:rsid w:val="002B1D85"/>
    <w:rsid w:val="002B21E7"/>
    <w:rsid w:val="002B2ABA"/>
    <w:rsid w:val="002B46FF"/>
    <w:rsid w:val="002B5DAE"/>
    <w:rsid w:val="002B6238"/>
    <w:rsid w:val="002B6BA4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CC0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04A"/>
    <w:rsid w:val="00305C0D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21B0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42F8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446"/>
    <w:rsid w:val="00372C13"/>
    <w:rsid w:val="00372F87"/>
    <w:rsid w:val="00372FE8"/>
    <w:rsid w:val="003757F0"/>
    <w:rsid w:val="00375AFF"/>
    <w:rsid w:val="00375C1A"/>
    <w:rsid w:val="0038028D"/>
    <w:rsid w:val="00380585"/>
    <w:rsid w:val="00380A07"/>
    <w:rsid w:val="00380E86"/>
    <w:rsid w:val="00382C5E"/>
    <w:rsid w:val="00383F2D"/>
    <w:rsid w:val="00384197"/>
    <w:rsid w:val="00384D8F"/>
    <w:rsid w:val="00385B51"/>
    <w:rsid w:val="0038795A"/>
    <w:rsid w:val="00391008"/>
    <w:rsid w:val="00391607"/>
    <w:rsid w:val="00391898"/>
    <w:rsid w:val="003918BA"/>
    <w:rsid w:val="00391B9A"/>
    <w:rsid w:val="0039273B"/>
    <w:rsid w:val="00392EA7"/>
    <w:rsid w:val="00393992"/>
    <w:rsid w:val="00393E52"/>
    <w:rsid w:val="00394039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3C14"/>
    <w:rsid w:val="003A5197"/>
    <w:rsid w:val="003A69B6"/>
    <w:rsid w:val="003A6AB2"/>
    <w:rsid w:val="003B00A0"/>
    <w:rsid w:val="003B020E"/>
    <w:rsid w:val="003B0F19"/>
    <w:rsid w:val="003B0FC2"/>
    <w:rsid w:val="003B2E77"/>
    <w:rsid w:val="003B2F4F"/>
    <w:rsid w:val="003B3C85"/>
    <w:rsid w:val="003B59D6"/>
    <w:rsid w:val="003B7365"/>
    <w:rsid w:val="003B7948"/>
    <w:rsid w:val="003C02B3"/>
    <w:rsid w:val="003C0778"/>
    <w:rsid w:val="003C09F2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68B2"/>
    <w:rsid w:val="003D7553"/>
    <w:rsid w:val="003D7BC5"/>
    <w:rsid w:val="003D7EB3"/>
    <w:rsid w:val="003E0F12"/>
    <w:rsid w:val="003E1062"/>
    <w:rsid w:val="003E10AA"/>
    <w:rsid w:val="003E13B1"/>
    <w:rsid w:val="003E17B5"/>
    <w:rsid w:val="003E1972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1937"/>
    <w:rsid w:val="00422FC5"/>
    <w:rsid w:val="00423407"/>
    <w:rsid w:val="00423BDB"/>
    <w:rsid w:val="00423CAC"/>
    <w:rsid w:val="00423F36"/>
    <w:rsid w:val="0042449E"/>
    <w:rsid w:val="004244F2"/>
    <w:rsid w:val="004268FC"/>
    <w:rsid w:val="004275A1"/>
    <w:rsid w:val="0043031B"/>
    <w:rsid w:val="0043066F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4EA0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4A"/>
    <w:rsid w:val="00465AD0"/>
    <w:rsid w:val="00465DB0"/>
    <w:rsid w:val="00466150"/>
    <w:rsid w:val="00467673"/>
    <w:rsid w:val="00470CA4"/>
    <w:rsid w:val="004745FD"/>
    <w:rsid w:val="00476D1C"/>
    <w:rsid w:val="004774B4"/>
    <w:rsid w:val="00477FA4"/>
    <w:rsid w:val="0048033F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7E33"/>
    <w:rsid w:val="00491A0E"/>
    <w:rsid w:val="00492155"/>
    <w:rsid w:val="00494686"/>
    <w:rsid w:val="0049476B"/>
    <w:rsid w:val="004953B2"/>
    <w:rsid w:val="00495F4D"/>
    <w:rsid w:val="00497688"/>
    <w:rsid w:val="004A11B0"/>
    <w:rsid w:val="004A1D6F"/>
    <w:rsid w:val="004A2550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C7CA9"/>
    <w:rsid w:val="004D0285"/>
    <w:rsid w:val="004D051B"/>
    <w:rsid w:val="004D0CAD"/>
    <w:rsid w:val="004D1C86"/>
    <w:rsid w:val="004D1D31"/>
    <w:rsid w:val="004D1D8B"/>
    <w:rsid w:val="004D27D5"/>
    <w:rsid w:val="004D4DE5"/>
    <w:rsid w:val="004D63EC"/>
    <w:rsid w:val="004D64F8"/>
    <w:rsid w:val="004D6700"/>
    <w:rsid w:val="004D6D97"/>
    <w:rsid w:val="004E0E1D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901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AA3"/>
    <w:rsid w:val="005044BA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963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07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714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3AA"/>
    <w:rsid w:val="005746B5"/>
    <w:rsid w:val="00574A05"/>
    <w:rsid w:val="0057683F"/>
    <w:rsid w:val="00576F15"/>
    <w:rsid w:val="00576F70"/>
    <w:rsid w:val="00577C3B"/>
    <w:rsid w:val="00581585"/>
    <w:rsid w:val="00581C35"/>
    <w:rsid w:val="00582750"/>
    <w:rsid w:val="005827C3"/>
    <w:rsid w:val="00582896"/>
    <w:rsid w:val="00582D40"/>
    <w:rsid w:val="005848B9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55F"/>
    <w:rsid w:val="005C0AC3"/>
    <w:rsid w:val="005C1260"/>
    <w:rsid w:val="005C1CE7"/>
    <w:rsid w:val="005C2F29"/>
    <w:rsid w:val="005C5B01"/>
    <w:rsid w:val="005C5C0D"/>
    <w:rsid w:val="005C63A7"/>
    <w:rsid w:val="005C6DF0"/>
    <w:rsid w:val="005C7617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D7B7D"/>
    <w:rsid w:val="005E0279"/>
    <w:rsid w:val="005E05FD"/>
    <w:rsid w:val="005E28BC"/>
    <w:rsid w:val="005E449C"/>
    <w:rsid w:val="005E46B9"/>
    <w:rsid w:val="005E4B3C"/>
    <w:rsid w:val="005E562A"/>
    <w:rsid w:val="005E677C"/>
    <w:rsid w:val="005E69E5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FE6"/>
    <w:rsid w:val="005F59D9"/>
    <w:rsid w:val="005F76E9"/>
    <w:rsid w:val="00601CC9"/>
    <w:rsid w:val="00603FD0"/>
    <w:rsid w:val="00605104"/>
    <w:rsid w:val="00611B09"/>
    <w:rsid w:val="00612490"/>
    <w:rsid w:val="00612519"/>
    <w:rsid w:val="00612D1B"/>
    <w:rsid w:val="00613159"/>
    <w:rsid w:val="00613572"/>
    <w:rsid w:val="00613CCC"/>
    <w:rsid w:val="006144B9"/>
    <w:rsid w:val="00615BE6"/>
    <w:rsid w:val="00615D97"/>
    <w:rsid w:val="00616303"/>
    <w:rsid w:val="006168D4"/>
    <w:rsid w:val="00617E84"/>
    <w:rsid w:val="006216B3"/>
    <w:rsid w:val="00621EDE"/>
    <w:rsid w:val="006224D6"/>
    <w:rsid w:val="0062258D"/>
    <w:rsid w:val="006238AD"/>
    <w:rsid w:val="00623FAF"/>
    <w:rsid w:val="00624FCE"/>
    <w:rsid w:val="006265CB"/>
    <w:rsid w:val="006278F1"/>
    <w:rsid w:val="00632F1F"/>
    <w:rsid w:val="00635AB9"/>
    <w:rsid w:val="00640010"/>
    <w:rsid w:val="006402FF"/>
    <w:rsid w:val="0064130B"/>
    <w:rsid w:val="0064146B"/>
    <w:rsid w:val="00642055"/>
    <w:rsid w:val="00643AFF"/>
    <w:rsid w:val="00644664"/>
    <w:rsid w:val="00644B01"/>
    <w:rsid w:val="00644C68"/>
    <w:rsid w:val="00646281"/>
    <w:rsid w:val="006462C1"/>
    <w:rsid w:val="00651D13"/>
    <w:rsid w:val="0065267B"/>
    <w:rsid w:val="0065339E"/>
    <w:rsid w:val="006539B5"/>
    <w:rsid w:val="00661A9F"/>
    <w:rsid w:val="0066251F"/>
    <w:rsid w:val="006628FE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7AD"/>
    <w:rsid w:val="00677D95"/>
    <w:rsid w:val="00680BD2"/>
    <w:rsid w:val="006810AB"/>
    <w:rsid w:val="00681454"/>
    <w:rsid w:val="0068264E"/>
    <w:rsid w:val="00682F7D"/>
    <w:rsid w:val="006833A7"/>
    <w:rsid w:val="00683950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E7642"/>
    <w:rsid w:val="006F0412"/>
    <w:rsid w:val="006F0544"/>
    <w:rsid w:val="006F2BEF"/>
    <w:rsid w:val="006F2E66"/>
    <w:rsid w:val="006F383F"/>
    <w:rsid w:val="006F3A25"/>
    <w:rsid w:val="006F3CFE"/>
    <w:rsid w:val="006F4568"/>
    <w:rsid w:val="006F4C4E"/>
    <w:rsid w:val="006F4C5E"/>
    <w:rsid w:val="006F4D8E"/>
    <w:rsid w:val="006F5DD0"/>
    <w:rsid w:val="006F66BD"/>
    <w:rsid w:val="006F7105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1F0"/>
    <w:rsid w:val="007165E0"/>
    <w:rsid w:val="00717D60"/>
    <w:rsid w:val="007201AD"/>
    <w:rsid w:val="007209F3"/>
    <w:rsid w:val="00721942"/>
    <w:rsid w:val="00721A8F"/>
    <w:rsid w:val="00722AC2"/>
    <w:rsid w:val="00722D02"/>
    <w:rsid w:val="00722F8D"/>
    <w:rsid w:val="00723554"/>
    <w:rsid w:val="00725A0B"/>
    <w:rsid w:val="00725EC2"/>
    <w:rsid w:val="007260B7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382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5E0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A60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56ED"/>
    <w:rsid w:val="0079605A"/>
    <w:rsid w:val="0079694A"/>
    <w:rsid w:val="007978A9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87C"/>
    <w:rsid w:val="007B5FD9"/>
    <w:rsid w:val="007B6293"/>
    <w:rsid w:val="007B63AA"/>
    <w:rsid w:val="007B6816"/>
    <w:rsid w:val="007B7ED9"/>
    <w:rsid w:val="007B7F79"/>
    <w:rsid w:val="007C0D39"/>
    <w:rsid w:val="007C107C"/>
    <w:rsid w:val="007C1086"/>
    <w:rsid w:val="007C1F0D"/>
    <w:rsid w:val="007C2972"/>
    <w:rsid w:val="007C4A64"/>
    <w:rsid w:val="007C5E11"/>
    <w:rsid w:val="007C71BB"/>
    <w:rsid w:val="007C75CA"/>
    <w:rsid w:val="007C786D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2E9A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151"/>
    <w:rsid w:val="008001E8"/>
    <w:rsid w:val="0080026A"/>
    <w:rsid w:val="00800E2F"/>
    <w:rsid w:val="00801464"/>
    <w:rsid w:val="00802E9A"/>
    <w:rsid w:val="00803142"/>
    <w:rsid w:val="00804551"/>
    <w:rsid w:val="00805B03"/>
    <w:rsid w:val="00806991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661"/>
    <w:rsid w:val="00842C2E"/>
    <w:rsid w:val="00844157"/>
    <w:rsid w:val="008449F4"/>
    <w:rsid w:val="00844B8F"/>
    <w:rsid w:val="0084515B"/>
    <w:rsid w:val="00846300"/>
    <w:rsid w:val="008512DA"/>
    <w:rsid w:val="008524DA"/>
    <w:rsid w:val="00852CDD"/>
    <w:rsid w:val="0085303D"/>
    <w:rsid w:val="008537DD"/>
    <w:rsid w:val="00853AE3"/>
    <w:rsid w:val="00854794"/>
    <w:rsid w:val="00854869"/>
    <w:rsid w:val="008552AA"/>
    <w:rsid w:val="00855F89"/>
    <w:rsid w:val="008574EA"/>
    <w:rsid w:val="00857668"/>
    <w:rsid w:val="0085794D"/>
    <w:rsid w:val="00857ACF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6D57"/>
    <w:rsid w:val="00877DA4"/>
    <w:rsid w:val="00880AA1"/>
    <w:rsid w:val="0088211C"/>
    <w:rsid w:val="0088283A"/>
    <w:rsid w:val="00883EB3"/>
    <w:rsid w:val="00884656"/>
    <w:rsid w:val="0088596E"/>
    <w:rsid w:val="00885CAC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4E98"/>
    <w:rsid w:val="008C5B59"/>
    <w:rsid w:val="008C7A5F"/>
    <w:rsid w:val="008C7F07"/>
    <w:rsid w:val="008D0486"/>
    <w:rsid w:val="008D092C"/>
    <w:rsid w:val="008D170E"/>
    <w:rsid w:val="008D1B17"/>
    <w:rsid w:val="008D1DB6"/>
    <w:rsid w:val="008D2865"/>
    <w:rsid w:val="008D2ADA"/>
    <w:rsid w:val="008D2D20"/>
    <w:rsid w:val="008D6B3F"/>
    <w:rsid w:val="008E0416"/>
    <w:rsid w:val="008E0EB6"/>
    <w:rsid w:val="008E12F8"/>
    <w:rsid w:val="008E2C98"/>
    <w:rsid w:val="008E3D19"/>
    <w:rsid w:val="008E5EDA"/>
    <w:rsid w:val="008E614A"/>
    <w:rsid w:val="008E6704"/>
    <w:rsid w:val="008E760A"/>
    <w:rsid w:val="008E76A6"/>
    <w:rsid w:val="008E7D25"/>
    <w:rsid w:val="008F197C"/>
    <w:rsid w:val="008F462D"/>
    <w:rsid w:val="008F5DB4"/>
    <w:rsid w:val="008F672C"/>
    <w:rsid w:val="008F6FE3"/>
    <w:rsid w:val="008F7903"/>
    <w:rsid w:val="008F7D6D"/>
    <w:rsid w:val="008F7FA1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49ED"/>
    <w:rsid w:val="009151B8"/>
    <w:rsid w:val="0091538B"/>
    <w:rsid w:val="009173A0"/>
    <w:rsid w:val="00920D72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A9C"/>
    <w:rsid w:val="00942421"/>
    <w:rsid w:val="00942586"/>
    <w:rsid w:val="00942A8D"/>
    <w:rsid w:val="00945C17"/>
    <w:rsid w:val="00947C57"/>
    <w:rsid w:val="00950198"/>
    <w:rsid w:val="00950706"/>
    <w:rsid w:val="00950B60"/>
    <w:rsid w:val="00950FCA"/>
    <w:rsid w:val="009519B2"/>
    <w:rsid w:val="00951BDD"/>
    <w:rsid w:val="00952B67"/>
    <w:rsid w:val="00953C09"/>
    <w:rsid w:val="00953CD8"/>
    <w:rsid w:val="0095413B"/>
    <w:rsid w:val="0095451C"/>
    <w:rsid w:val="0095460C"/>
    <w:rsid w:val="009546A9"/>
    <w:rsid w:val="00954EDD"/>
    <w:rsid w:val="0095559B"/>
    <w:rsid w:val="0095560D"/>
    <w:rsid w:val="00956C96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C95"/>
    <w:rsid w:val="00974433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266"/>
    <w:rsid w:val="009A5784"/>
    <w:rsid w:val="009A6B23"/>
    <w:rsid w:val="009A71EE"/>
    <w:rsid w:val="009A7C25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4F2"/>
    <w:rsid w:val="009D01C2"/>
    <w:rsid w:val="009D05E9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0BB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1F66"/>
    <w:rsid w:val="00A0236F"/>
    <w:rsid w:val="00A0240B"/>
    <w:rsid w:val="00A033A4"/>
    <w:rsid w:val="00A0477C"/>
    <w:rsid w:val="00A0509F"/>
    <w:rsid w:val="00A05A6B"/>
    <w:rsid w:val="00A063D0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06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4F5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03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0D14"/>
    <w:rsid w:val="00A51563"/>
    <w:rsid w:val="00A53003"/>
    <w:rsid w:val="00A5345E"/>
    <w:rsid w:val="00A54949"/>
    <w:rsid w:val="00A55E0A"/>
    <w:rsid w:val="00A5645D"/>
    <w:rsid w:val="00A56AAE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5C13"/>
    <w:rsid w:val="00A66142"/>
    <w:rsid w:val="00A66AAC"/>
    <w:rsid w:val="00A66AFD"/>
    <w:rsid w:val="00A67645"/>
    <w:rsid w:val="00A71BC2"/>
    <w:rsid w:val="00A730F3"/>
    <w:rsid w:val="00A73B63"/>
    <w:rsid w:val="00A7456F"/>
    <w:rsid w:val="00A746AE"/>
    <w:rsid w:val="00A74961"/>
    <w:rsid w:val="00A74DEE"/>
    <w:rsid w:val="00A74E8A"/>
    <w:rsid w:val="00A74EFC"/>
    <w:rsid w:val="00A75755"/>
    <w:rsid w:val="00A767CC"/>
    <w:rsid w:val="00A76903"/>
    <w:rsid w:val="00A7757A"/>
    <w:rsid w:val="00A7791F"/>
    <w:rsid w:val="00A8109F"/>
    <w:rsid w:val="00A8265C"/>
    <w:rsid w:val="00A830ED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CD5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157"/>
    <w:rsid w:val="00AA27DB"/>
    <w:rsid w:val="00AA3334"/>
    <w:rsid w:val="00AA41C0"/>
    <w:rsid w:val="00AA49BE"/>
    <w:rsid w:val="00AA5503"/>
    <w:rsid w:val="00AA5E5D"/>
    <w:rsid w:val="00AA6E53"/>
    <w:rsid w:val="00AB29C5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375"/>
    <w:rsid w:val="00AD0794"/>
    <w:rsid w:val="00AD0A22"/>
    <w:rsid w:val="00AD1948"/>
    <w:rsid w:val="00AD27B0"/>
    <w:rsid w:val="00AD442F"/>
    <w:rsid w:val="00AD56C2"/>
    <w:rsid w:val="00AD67C7"/>
    <w:rsid w:val="00AE0983"/>
    <w:rsid w:val="00AE0B99"/>
    <w:rsid w:val="00AE1472"/>
    <w:rsid w:val="00AE1CA8"/>
    <w:rsid w:val="00AE2732"/>
    <w:rsid w:val="00AE28FC"/>
    <w:rsid w:val="00AE3187"/>
    <w:rsid w:val="00AE36D6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887"/>
    <w:rsid w:val="00B25925"/>
    <w:rsid w:val="00B25D0E"/>
    <w:rsid w:val="00B25EB4"/>
    <w:rsid w:val="00B26143"/>
    <w:rsid w:val="00B26408"/>
    <w:rsid w:val="00B264FD"/>
    <w:rsid w:val="00B26B65"/>
    <w:rsid w:val="00B272D5"/>
    <w:rsid w:val="00B272E2"/>
    <w:rsid w:val="00B300BA"/>
    <w:rsid w:val="00B3052B"/>
    <w:rsid w:val="00B3212C"/>
    <w:rsid w:val="00B32CA9"/>
    <w:rsid w:val="00B32DC3"/>
    <w:rsid w:val="00B34011"/>
    <w:rsid w:val="00B353CD"/>
    <w:rsid w:val="00B3593E"/>
    <w:rsid w:val="00B367F4"/>
    <w:rsid w:val="00B369A9"/>
    <w:rsid w:val="00B37C46"/>
    <w:rsid w:val="00B401EF"/>
    <w:rsid w:val="00B4062C"/>
    <w:rsid w:val="00B41BCA"/>
    <w:rsid w:val="00B41DDA"/>
    <w:rsid w:val="00B42696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0C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3D1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071"/>
    <w:rsid w:val="00BA3200"/>
    <w:rsid w:val="00BA340C"/>
    <w:rsid w:val="00BA345C"/>
    <w:rsid w:val="00BA3B10"/>
    <w:rsid w:val="00BA4763"/>
    <w:rsid w:val="00BA54EF"/>
    <w:rsid w:val="00BA6114"/>
    <w:rsid w:val="00BA7455"/>
    <w:rsid w:val="00BA7676"/>
    <w:rsid w:val="00BA7AC1"/>
    <w:rsid w:val="00BA7B50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78F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0E8"/>
    <w:rsid w:val="00BE6AFC"/>
    <w:rsid w:val="00BE7103"/>
    <w:rsid w:val="00BE7F17"/>
    <w:rsid w:val="00BE7FD8"/>
    <w:rsid w:val="00BF0D2F"/>
    <w:rsid w:val="00BF126A"/>
    <w:rsid w:val="00BF1CC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6BE"/>
    <w:rsid w:val="00C01BAC"/>
    <w:rsid w:val="00C0214E"/>
    <w:rsid w:val="00C0236F"/>
    <w:rsid w:val="00C02871"/>
    <w:rsid w:val="00C028D7"/>
    <w:rsid w:val="00C03038"/>
    <w:rsid w:val="00C034A9"/>
    <w:rsid w:val="00C03BC6"/>
    <w:rsid w:val="00C04422"/>
    <w:rsid w:val="00C0676D"/>
    <w:rsid w:val="00C06875"/>
    <w:rsid w:val="00C107BF"/>
    <w:rsid w:val="00C12460"/>
    <w:rsid w:val="00C137F5"/>
    <w:rsid w:val="00C14C14"/>
    <w:rsid w:val="00C14C9D"/>
    <w:rsid w:val="00C14FDB"/>
    <w:rsid w:val="00C156B8"/>
    <w:rsid w:val="00C158D6"/>
    <w:rsid w:val="00C16A47"/>
    <w:rsid w:val="00C207AC"/>
    <w:rsid w:val="00C2083F"/>
    <w:rsid w:val="00C215AE"/>
    <w:rsid w:val="00C21A15"/>
    <w:rsid w:val="00C21B0B"/>
    <w:rsid w:val="00C21C81"/>
    <w:rsid w:val="00C22430"/>
    <w:rsid w:val="00C22434"/>
    <w:rsid w:val="00C22BC2"/>
    <w:rsid w:val="00C22FC5"/>
    <w:rsid w:val="00C248DE"/>
    <w:rsid w:val="00C27B02"/>
    <w:rsid w:val="00C3209E"/>
    <w:rsid w:val="00C3212E"/>
    <w:rsid w:val="00C34C12"/>
    <w:rsid w:val="00C34F3A"/>
    <w:rsid w:val="00C36359"/>
    <w:rsid w:val="00C36979"/>
    <w:rsid w:val="00C36DF3"/>
    <w:rsid w:val="00C36E24"/>
    <w:rsid w:val="00C37160"/>
    <w:rsid w:val="00C40177"/>
    <w:rsid w:val="00C4043D"/>
    <w:rsid w:val="00C413A0"/>
    <w:rsid w:val="00C42557"/>
    <w:rsid w:val="00C433AE"/>
    <w:rsid w:val="00C43418"/>
    <w:rsid w:val="00C43604"/>
    <w:rsid w:val="00C4361F"/>
    <w:rsid w:val="00C44C38"/>
    <w:rsid w:val="00C45626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D1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08D3"/>
    <w:rsid w:val="00C910E9"/>
    <w:rsid w:val="00C91B18"/>
    <w:rsid w:val="00C93857"/>
    <w:rsid w:val="00C93C88"/>
    <w:rsid w:val="00C948FD"/>
    <w:rsid w:val="00C954AA"/>
    <w:rsid w:val="00C96367"/>
    <w:rsid w:val="00C96ECC"/>
    <w:rsid w:val="00C9791E"/>
    <w:rsid w:val="00C97BC8"/>
    <w:rsid w:val="00CA0156"/>
    <w:rsid w:val="00CA06FE"/>
    <w:rsid w:val="00CA089A"/>
    <w:rsid w:val="00CA0B4B"/>
    <w:rsid w:val="00CA1995"/>
    <w:rsid w:val="00CA5B19"/>
    <w:rsid w:val="00CA5FB7"/>
    <w:rsid w:val="00CA60B3"/>
    <w:rsid w:val="00CA6115"/>
    <w:rsid w:val="00CA6473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A2F"/>
    <w:rsid w:val="00CD6F50"/>
    <w:rsid w:val="00CD7843"/>
    <w:rsid w:val="00CD799D"/>
    <w:rsid w:val="00CE034E"/>
    <w:rsid w:val="00CE14C8"/>
    <w:rsid w:val="00CE34A4"/>
    <w:rsid w:val="00CE5641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133E"/>
    <w:rsid w:val="00D12C49"/>
    <w:rsid w:val="00D12ED9"/>
    <w:rsid w:val="00D1331A"/>
    <w:rsid w:val="00D1334E"/>
    <w:rsid w:val="00D133A7"/>
    <w:rsid w:val="00D1382A"/>
    <w:rsid w:val="00D1496F"/>
    <w:rsid w:val="00D14FF2"/>
    <w:rsid w:val="00D15DE9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4333"/>
    <w:rsid w:val="00D350F7"/>
    <w:rsid w:val="00D36CCD"/>
    <w:rsid w:val="00D40041"/>
    <w:rsid w:val="00D40158"/>
    <w:rsid w:val="00D41FDE"/>
    <w:rsid w:val="00D421FC"/>
    <w:rsid w:val="00D4330C"/>
    <w:rsid w:val="00D448A4"/>
    <w:rsid w:val="00D4537D"/>
    <w:rsid w:val="00D458D4"/>
    <w:rsid w:val="00D461C2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70E"/>
    <w:rsid w:val="00D72284"/>
    <w:rsid w:val="00D732DF"/>
    <w:rsid w:val="00D733BE"/>
    <w:rsid w:val="00D73732"/>
    <w:rsid w:val="00D738BB"/>
    <w:rsid w:val="00D765CA"/>
    <w:rsid w:val="00D80624"/>
    <w:rsid w:val="00D80991"/>
    <w:rsid w:val="00D80AF2"/>
    <w:rsid w:val="00D82F56"/>
    <w:rsid w:val="00D83241"/>
    <w:rsid w:val="00D834CA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A72"/>
    <w:rsid w:val="00DC3C9F"/>
    <w:rsid w:val="00DC4247"/>
    <w:rsid w:val="00DC4A42"/>
    <w:rsid w:val="00DC5335"/>
    <w:rsid w:val="00DC66C7"/>
    <w:rsid w:val="00DC7E89"/>
    <w:rsid w:val="00DD0926"/>
    <w:rsid w:val="00DD1FA5"/>
    <w:rsid w:val="00DD2468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5EE5"/>
    <w:rsid w:val="00DE7993"/>
    <w:rsid w:val="00DE7E24"/>
    <w:rsid w:val="00DF0A26"/>
    <w:rsid w:val="00DF1A53"/>
    <w:rsid w:val="00DF2E05"/>
    <w:rsid w:val="00DF3127"/>
    <w:rsid w:val="00DF35F4"/>
    <w:rsid w:val="00DF54A8"/>
    <w:rsid w:val="00DF65BD"/>
    <w:rsid w:val="00DF6BD2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49"/>
    <w:rsid w:val="00E07AAF"/>
    <w:rsid w:val="00E07F98"/>
    <w:rsid w:val="00E10CF7"/>
    <w:rsid w:val="00E12018"/>
    <w:rsid w:val="00E13BF6"/>
    <w:rsid w:val="00E14809"/>
    <w:rsid w:val="00E15529"/>
    <w:rsid w:val="00E15C61"/>
    <w:rsid w:val="00E1666F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9FF"/>
    <w:rsid w:val="00E25BC5"/>
    <w:rsid w:val="00E25FC8"/>
    <w:rsid w:val="00E2611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86C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859"/>
    <w:rsid w:val="00E72A6B"/>
    <w:rsid w:val="00E72C53"/>
    <w:rsid w:val="00E73FF9"/>
    <w:rsid w:val="00E74A85"/>
    <w:rsid w:val="00E75C05"/>
    <w:rsid w:val="00E767EE"/>
    <w:rsid w:val="00E76FAD"/>
    <w:rsid w:val="00E770CD"/>
    <w:rsid w:val="00E7788F"/>
    <w:rsid w:val="00E81533"/>
    <w:rsid w:val="00E82993"/>
    <w:rsid w:val="00E82A74"/>
    <w:rsid w:val="00E82B30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605"/>
    <w:rsid w:val="00EA0C70"/>
    <w:rsid w:val="00EA0DE6"/>
    <w:rsid w:val="00EA17E6"/>
    <w:rsid w:val="00EA1D56"/>
    <w:rsid w:val="00EA28B3"/>
    <w:rsid w:val="00EA3201"/>
    <w:rsid w:val="00EA34FE"/>
    <w:rsid w:val="00EA3F7C"/>
    <w:rsid w:val="00EA4289"/>
    <w:rsid w:val="00EA498A"/>
    <w:rsid w:val="00EA4F84"/>
    <w:rsid w:val="00EA5004"/>
    <w:rsid w:val="00EA5A46"/>
    <w:rsid w:val="00EB0711"/>
    <w:rsid w:val="00EB09DB"/>
    <w:rsid w:val="00EB164E"/>
    <w:rsid w:val="00EB245F"/>
    <w:rsid w:val="00EB25FE"/>
    <w:rsid w:val="00EB27DE"/>
    <w:rsid w:val="00EB33D4"/>
    <w:rsid w:val="00EB3646"/>
    <w:rsid w:val="00EB3CCD"/>
    <w:rsid w:val="00EB3D06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174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133B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268"/>
    <w:rsid w:val="00EF2A87"/>
    <w:rsid w:val="00EF3D08"/>
    <w:rsid w:val="00EF3D4A"/>
    <w:rsid w:val="00EF41DF"/>
    <w:rsid w:val="00EF48DB"/>
    <w:rsid w:val="00EF4969"/>
    <w:rsid w:val="00EF4A41"/>
    <w:rsid w:val="00EF4BE5"/>
    <w:rsid w:val="00EF4DD2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0466"/>
    <w:rsid w:val="00F11115"/>
    <w:rsid w:val="00F117CA"/>
    <w:rsid w:val="00F12167"/>
    <w:rsid w:val="00F1368D"/>
    <w:rsid w:val="00F13B61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23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CB5"/>
    <w:rsid w:val="00F51F96"/>
    <w:rsid w:val="00F53417"/>
    <w:rsid w:val="00F549D1"/>
    <w:rsid w:val="00F550D1"/>
    <w:rsid w:val="00F55732"/>
    <w:rsid w:val="00F557DC"/>
    <w:rsid w:val="00F55950"/>
    <w:rsid w:val="00F566A0"/>
    <w:rsid w:val="00F56BB9"/>
    <w:rsid w:val="00F56F6F"/>
    <w:rsid w:val="00F60CB6"/>
    <w:rsid w:val="00F61070"/>
    <w:rsid w:val="00F61355"/>
    <w:rsid w:val="00F62FE9"/>
    <w:rsid w:val="00F64B9B"/>
    <w:rsid w:val="00F64F7C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22F"/>
    <w:rsid w:val="00F953E7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254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5B0D"/>
    <w:rsid w:val="00FC647A"/>
    <w:rsid w:val="00FC74CA"/>
    <w:rsid w:val="00FD13D4"/>
    <w:rsid w:val="00FD18E6"/>
    <w:rsid w:val="00FD1E9F"/>
    <w:rsid w:val="00FD2291"/>
    <w:rsid w:val="00FD298F"/>
    <w:rsid w:val="00FD33DD"/>
    <w:rsid w:val="00FD49C5"/>
    <w:rsid w:val="00FD6333"/>
    <w:rsid w:val="00FD7BCD"/>
    <w:rsid w:val="00FE1F7B"/>
    <w:rsid w:val="00FE29A3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654"/>
    <w:rsid w:val="07A736CF"/>
    <w:rsid w:val="1F0F7693"/>
    <w:rsid w:val="278739E8"/>
    <w:rsid w:val="3892449D"/>
    <w:rsid w:val="5F6D7AFD"/>
    <w:rsid w:val="7F323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C9E88B"/>
  <w15:docId w15:val="{78FC605B-4138-46BE-8195-C2309AE42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styleId="Revision">
    <w:name w:val="Revision"/>
    <w:hidden/>
    <w:uiPriority w:val="99"/>
    <w:unhideWhenUsed/>
    <w:rsid w:val="006265CB"/>
    <w:rPr>
      <w:color w:val="000000"/>
      <w:lang w:val="en-GB" w:eastAsia="ja-JP"/>
    </w:rPr>
  </w:style>
  <w:style w:type="paragraph" w:customStyle="1" w:styleId="Guidance">
    <w:name w:val="Guidance"/>
    <w:basedOn w:val="Normal"/>
    <w:rsid w:val="006F3A25"/>
    <w:rPr>
      <w:rFonts w:eastAsia="SimSu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7" ma:contentTypeDescription="Create a new document." ma:contentTypeScope="" ma:versionID="6663930e286984aecacd43b475fdefc4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51e8ab3a812c4f803d5d18662acf569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C446554-6807-4635-B634-25FCAFA7CC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1997C9-A557-4507-BC2C-91BA8EED46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EricssonSS0109</cp:lastModifiedBy>
  <cp:revision>190</cp:revision>
  <cp:lastPrinted>2018-08-13T16:59:00Z</cp:lastPrinted>
  <dcterms:created xsi:type="dcterms:W3CDTF">2023-10-24T10:44:00Z</dcterms:created>
  <dcterms:modified xsi:type="dcterms:W3CDTF">2024-01-12T16:24:00Z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(3)srtDqmCUEWo1ziq1FAiWc7lVFWMdzOFipC1FSaTpOV2Lhygvx8pdgoEGrI5mj2BqcF0wbxXZ
SjBBMZBoyhBUr+ZvqtU5DXSuwQhyAKanMNxJAwkbixVpC0if2WiuK2CzfEvyAFGTcgU/Gv4j
sXA1kMcIbxd3wi3dMcW9MfCmszy8WzHG2LZAsMW2+yKTMcYT9IJTeg0u0ilRuub5/Cr+6/Sc
sn8AQggox2eR7MTXbp</vt:lpwstr>
  </property>
  <property fmtid="{D5CDD505-2E9C-101B-9397-08002B2CF9AE}" pid="9" name="_2015_ms_pID_7253431">
    <vt:lpwstr>hHeu5fzvxaT/sGpWqUw5djMdT/dIqn8aD8p42C+D+ecJ5Dnp4ZStGv
FWcO6H6xFvZ41694dywBd7lLLAT/oKjMQHTFw+LbR29mVI3bFtH7+sD02u21pxqVN6tc94ns
g0CEwFwbT/zZAk4vLoY6MoQnxF0vJ+2aaW3SnL68pNBe9xi/uMOgV467cSg5k0MNQwcQe7RD
a2Oe6UEXO8MdlGjsf+k6NrTeGAcVIdzfuxIT</vt:lpwstr>
  </property>
  <property fmtid="{D5CDD505-2E9C-101B-9397-08002B2CF9AE}" pid="10" name="_2015_ms_pID_7253432">
    <vt:lpwstr>gw==</vt:lpwstr>
  </property>
  <property fmtid="{D5CDD505-2E9C-101B-9397-08002B2CF9AE}" pid="11" name="KSOProductBuildVer">
    <vt:lpwstr>2052-11.8.2.11483</vt:lpwstr>
  </property>
  <property fmtid="{D5CDD505-2E9C-101B-9397-08002B2CF9AE}" pid="12" name="ICV">
    <vt:lpwstr>1BD1291FC3B2471FA59A2BF135524471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1698028097</vt:lpwstr>
  </property>
  <property fmtid="{D5CDD505-2E9C-101B-9397-08002B2CF9AE}" pid="17" name="ContentTypeId">
    <vt:lpwstr>0x010100C3E0CF94FDCB7D4A85AB94CF2160F56E</vt:lpwstr>
  </property>
</Properties>
</file>